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6A77E" w14:textId="77777777" w:rsidR="001B5469" w:rsidRPr="00911E5C" w:rsidRDefault="001B5469" w:rsidP="001B5469">
      <w:pPr>
        <w:spacing w:line="276" w:lineRule="auto"/>
        <w:rPr>
          <w:rFonts w:asciiTheme="majorHAnsi" w:hAnsiTheme="majorHAnsi" w:cstheme="majorHAnsi"/>
          <w:b/>
          <w:sz w:val="22"/>
          <w:szCs w:val="22"/>
        </w:rPr>
      </w:pPr>
      <w:r>
        <w:rPr>
          <w:rFonts w:asciiTheme="majorHAnsi" w:hAnsiTheme="majorHAnsi" w:cstheme="majorHAnsi"/>
          <w:b/>
          <w:sz w:val="22"/>
          <w:szCs w:val="22"/>
        </w:rPr>
        <w:t>Provider name and credentials</w:t>
      </w:r>
    </w:p>
    <w:p w14:paraId="55F45407" w14:textId="77777777" w:rsidR="001B5469" w:rsidRDefault="001B5469" w:rsidP="001B5469">
      <w:pPr>
        <w:spacing w:line="276" w:lineRule="auto"/>
        <w:rPr>
          <w:rFonts w:asciiTheme="majorHAnsi" w:hAnsiTheme="majorHAnsi" w:cstheme="majorHAnsi"/>
          <w:sz w:val="22"/>
          <w:szCs w:val="22"/>
        </w:rPr>
      </w:pPr>
      <w:r>
        <w:rPr>
          <w:rFonts w:asciiTheme="majorHAnsi" w:hAnsiTheme="majorHAnsi" w:cstheme="majorHAnsi"/>
          <w:sz w:val="20"/>
          <w:szCs w:val="20"/>
        </w:rPr>
        <w:t>Provider address, email and other relevant contact info</w:t>
      </w:r>
    </w:p>
    <w:p w14:paraId="194886C8" w14:textId="77777777" w:rsidR="001B5469" w:rsidRDefault="001B5469" w:rsidP="001B5469">
      <w:pPr>
        <w:rPr>
          <w:rFonts w:asciiTheme="majorHAnsi" w:hAnsiTheme="majorHAnsi" w:cstheme="majorHAnsi"/>
          <w:sz w:val="22"/>
          <w:szCs w:val="22"/>
        </w:rPr>
      </w:pPr>
    </w:p>
    <w:p w14:paraId="0E677243" w14:textId="77777777" w:rsidR="001B5469" w:rsidRPr="00E7658D" w:rsidRDefault="001B5469" w:rsidP="001B5469">
      <w:pPr>
        <w:pBdr>
          <w:top w:val="single" w:sz="4" w:space="1" w:color="auto"/>
          <w:bottom w:val="single" w:sz="4" w:space="1" w:color="auto"/>
        </w:pBdr>
        <w:rPr>
          <w:rFonts w:asciiTheme="majorHAnsi" w:hAnsiTheme="majorHAnsi" w:cstheme="majorHAnsi"/>
          <w:b/>
          <w:sz w:val="22"/>
          <w:szCs w:val="22"/>
        </w:rPr>
      </w:pPr>
      <w:r w:rsidRPr="00E7658D">
        <w:rPr>
          <w:rFonts w:asciiTheme="majorHAnsi" w:hAnsiTheme="majorHAnsi" w:cstheme="majorHAnsi"/>
          <w:b/>
          <w:sz w:val="22"/>
          <w:szCs w:val="22"/>
        </w:rPr>
        <w:t>PATIENT TELEHEALTH CONSENT FORM</w:t>
      </w:r>
    </w:p>
    <w:p w14:paraId="10749C5E" w14:textId="77777777" w:rsidR="001B5469" w:rsidRPr="00E259AD" w:rsidRDefault="001B5469" w:rsidP="001B5469">
      <w:pPr>
        <w:rPr>
          <w:rFonts w:asciiTheme="majorHAnsi" w:hAnsiTheme="majorHAnsi" w:cstheme="majorHAnsi"/>
          <w:sz w:val="22"/>
          <w:szCs w:val="22"/>
        </w:rPr>
      </w:pPr>
    </w:p>
    <w:p w14:paraId="649F6F8E" w14:textId="6AEDD8AD" w:rsidR="001B5469" w:rsidRPr="001D0474" w:rsidRDefault="001B5469" w:rsidP="001D0474">
      <w:pPr>
        <w:pStyle w:val="ListParagraph"/>
        <w:numPr>
          <w:ilvl w:val="0"/>
          <w:numId w:val="6"/>
        </w:numPr>
        <w:rPr>
          <w:rFonts w:asciiTheme="majorHAnsi" w:hAnsiTheme="majorHAnsi" w:cstheme="majorHAnsi"/>
          <w:b/>
          <w:sz w:val="22"/>
          <w:szCs w:val="22"/>
        </w:rPr>
      </w:pPr>
      <w:r w:rsidRPr="001D0474">
        <w:rPr>
          <w:rFonts w:asciiTheme="majorHAnsi" w:hAnsiTheme="majorHAnsi" w:cstheme="majorHAnsi"/>
          <w:b/>
          <w:sz w:val="22"/>
          <w:szCs w:val="22"/>
        </w:rPr>
        <w:t>INTRODUCTION</w:t>
      </w:r>
    </w:p>
    <w:p w14:paraId="53877745" w14:textId="2F67D814" w:rsidR="001B5469" w:rsidRPr="000A16A5" w:rsidRDefault="001B5469" w:rsidP="001B5469">
      <w:pPr>
        <w:rPr>
          <w:rFonts w:asciiTheme="majorHAnsi" w:hAnsiTheme="majorHAnsi" w:cstheme="majorHAnsi"/>
          <w:sz w:val="22"/>
          <w:szCs w:val="22"/>
        </w:rPr>
      </w:pPr>
      <w:r w:rsidRPr="000A16A5">
        <w:rPr>
          <w:rFonts w:asciiTheme="majorHAnsi" w:hAnsiTheme="majorHAnsi" w:cstheme="majorHAnsi"/>
          <w:sz w:val="22"/>
          <w:szCs w:val="22"/>
        </w:rPr>
        <w:t xml:space="preserve">I understand that my continued medical care could be facilitated by using </w:t>
      </w:r>
      <w:r w:rsidR="00727A93">
        <w:rPr>
          <w:rFonts w:asciiTheme="majorHAnsi" w:hAnsiTheme="majorHAnsi" w:cstheme="majorHAnsi"/>
          <w:sz w:val="22"/>
          <w:szCs w:val="22"/>
        </w:rPr>
        <w:t xml:space="preserve">telehealth </w:t>
      </w:r>
      <w:r w:rsidRPr="000A16A5">
        <w:rPr>
          <w:rFonts w:asciiTheme="majorHAnsi" w:hAnsiTheme="majorHAnsi" w:cstheme="majorHAnsi"/>
          <w:sz w:val="22"/>
          <w:szCs w:val="22"/>
        </w:rPr>
        <w:t xml:space="preserve">for my therapy.  </w:t>
      </w:r>
      <w:r w:rsidR="00727A93">
        <w:rPr>
          <w:rFonts w:asciiTheme="majorHAnsi" w:hAnsiTheme="majorHAnsi" w:cstheme="majorHAnsi"/>
          <w:sz w:val="22"/>
          <w:szCs w:val="22"/>
        </w:rPr>
        <w:t>My provider</w:t>
      </w:r>
      <w:r w:rsidRPr="000A16A5">
        <w:rPr>
          <w:rFonts w:asciiTheme="majorHAnsi" w:hAnsiTheme="majorHAnsi" w:cstheme="majorHAnsi"/>
          <w:sz w:val="22"/>
          <w:szCs w:val="22"/>
        </w:rPr>
        <w:t xml:space="preserve"> </w:t>
      </w:r>
      <w:r>
        <w:rPr>
          <w:rFonts w:asciiTheme="majorHAnsi" w:hAnsiTheme="majorHAnsi" w:cstheme="majorHAnsi"/>
          <w:sz w:val="22"/>
          <w:szCs w:val="22"/>
        </w:rPr>
        <w:t xml:space="preserve">has informed me of the benefits and risks of using </w:t>
      </w:r>
      <w:r w:rsidR="00727A93">
        <w:rPr>
          <w:rFonts w:asciiTheme="majorHAnsi" w:hAnsiTheme="majorHAnsi" w:cstheme="majorHAnsi"/>
          <w:sz w:val="22"/>
          <w:szCs w:val="22"/>
        </w:rPr>
        <w:t>telehealth</w:t>
      </w:r>
      <w:r>
        <w:rPr>
          <w:rFonts w:asciiTheme="majorHAnsi" w:hAnsiTheme="majorHAnsi" w:cstheme="majorHAnsi"/>
          <w:sz w:val="22"/>
          <w:szCs w:val="22"/>
        </w:rPr>
        <w:t xml:space="preserve"> as a me</w:t>
      </w:r>
      <w:r w:rsidR="00727A93">
        <w:rPr>
          <w:rFonts w:asciiTheme="majorHAnsi" w:hAnsiTheme="majorHAnsi" w:cstheme="majorHAnsi"/>
          <w:sz w:val="22"/>
          <w:szCs w:val="22"/>
        </w:rPr>
        <w:t>thod of health care delivery</w:t>
      </w:r>
      <w:r w:rsidRPr="000A16A5">
        <w:rPr>
          <w:rFonts w:asciiTheme="majorHAnsi" w:hAnsiTheme="majorHAnsi" w:cstheme="majorHAnsi"/>
          <w:sz w:val="22"/>
          <w:szCs w:val="22"/>
        </w:rPr>
        <w:t xml:space="preserve">.  </w:t>
      </w:r>
      <w:r w:rsidR="00186A48">
        <w:rPr>
          <w:rFonts w:asciiTheme="majorHAnsi" w:hAnsiTheme="majorHAnsi" w:cstheme="majorHAnsi"/>
          <w:sz w:val="22"/>
          <w:szCs w:val="22"/>
        </w:rPr>
        <w:t xml:space="preserve">As a result of this discussion, I have decided to use telehealth for my care.  </w:t>
      </w:r>
      <w:r w:rsidR="00727A93">
        <w:rPr>
          <w:rFonts w:asciiTheme="majorHAnsi" w:hAnsiTheme="majorHAnsi" w:cstheme="majorHAnsi"/>
          <w:sz w:val="22"/>
          <w:szCs w:val="22"/>
        </w:rPr>
        <w:t>I</w:t>
      </w:r>
      <w:r w:rsidRPr="000A16A5">
        <w:rPr>
          <w:rFonts w:asciiTheme="majorHAnsi" w:hAnsiTheme="majorHAnsi" w:cstheme="majorHAnsi"/>
          <w:sz w:val="22"/>
          <w:szCs w:val="22"/>
        </w:rPr>
        <w:t xml:space="preserve"> </w:t>
      </w:r>
      <w:r w:rsidR="00727A93">
        <w:rPr>
          <w:rFonts w:asciiTheme="majorHAnsi" w:hAnsiTheme="majorHAnsi" w:cstheme="majorHAnsi"/>
          <w:sz w:val="22"/>
          <w:szCs w:val="22"/>
        </w:rPr>
        <w:t xml:space="preserve">have </w:t>
      </w:r>
      <w:r w:rsidRPr="000A16A5">
        <w:rPr>
          <w:rFonts w:asciiTheme="majorHAnsi" w:hAnsiTheme="majorHAnsi" w:cstheme="majorHAnsi"/>
          <w:sz w:val="22"/>
          <w:szCs w:val="22"/>
        </w:rPr>
        <w:t>sign</w:t>
      </w:r>
      <w:r w:rsidR="00727A93">
        <w:rPr>
          <w:rFonts w:asciiTheme="majorHAnsi" w:hAnsiTheme="majorHAnsi" w:cstheme="majorHAnsi"/>
          <w:sz w:val="22"/>
          <w:szCs w:val="22"/>
        </w:rPr>
        <w:t>ed</w:t>
      </w:r>
      <w:r w:rsidRPr="000A16A5">
        <w:rPr>
          <w:rFonts w:asciiTheme="majorHAnsi" w:hAnsiTheme="majorHAnsi" w:cstheme="majorHAnsi"/>
          <w:sz w:val="22"/>
          <w:szCs w:val="22"/>
        </w:rPr>
        <w:t xml:space="preserve"> this form electronically at my first telehealth appointment</w:t>
      </w:r>
      <w:r w:rsidR="00727A93">
        <w:rPr>
          <w:rFonts w:asciiTheme="majorHAnsi" w:hAnsiTheme="majorHAnsi" w:cstheme="majorHAnsi"/>
          <w:sz w:val="22"/>
          <w:szCs w:val="22"/>
        </w:rPr>
        <w:t xml:space="preserve"> after having </w:t>
      </w:r>
      <w:r w:rsidR="00186A48">
        <w:rPr>
          <w:rFonts w:asciiTheme="majorHAnsi" w:hAnsiTheme="majorHAnsi" w:cstheme="majorHAnsi"/>
          <w:sz w:val="22"/>
          <w:szCs w:val="22"/>
        </w:rPr>
        <w:t xml:space="preserve">been given </w:t>
      </w:r>
      <w:r w:rsidR="00727A93">
        <w:rPr>
          <w:rFonts w:asciiTheme="majorHAnsi" w:hAnsiTheme="majorHAnsi" w:cstheme="majorHAnsi"/>
          <w:sz w:val="22"/>
          <w:szCs w:val="22"/>
        </w:rPr>
        <w:t xml:space="preserve">an opportunity for my provider to answer any questions. </w:t>
      </w:r>
      <w:r w:rsidRPr="000A16A5">
        <w:rPr>
          <w:rFonts w:asciiTheme="majorHAnsi" w:hAnsiTheme="majorHAnsi" w:cstheme="majorHAnsi"/>
          <w:sz w:val="22"/>
          <w:szCs w:val="22"/>
        </w:rPr>
        <w:t xml:space="preserve">  I understand that a signed copy of this form will be placed in my medical record.</w:t>
      </w:r>
    </w:p>
    <w:p w14:paraId="0EF7865C" w14:textId="77777777" w:rsidR="001B5469" w:rsidRPr="000A16A5" w:rsidRDefault="001B5469" w:rsidP="001B5469">
      <w:pPr>
        <w:rPr>
          <w:rFonts w:asciiTheme="majorHAnsi" w:hAnsiTheme="majorHAnsi" w:cstheme="majorHAnsi"/>
          <w:sz w:val="22"/>
          <w:szCs w:val="22"/>
        </w:rPr>
      </w:pPr>
    </w:p>
    <w:p w14:paraId="48EA274D" w14:textId="602320B5" w:rsidR="001B5469" w:rsidRDefault="001B5469" w:rsidP="001D0474">
      <w:pPr>
        <w:pStyle w:val="ListParagraph"/>
        <w:numPr>
          <w:ilvl w:val="0"/>
          <w:numId w:val="6"/>
        </w:numPr>
        <w:rPr>
          <w:rFonts w:asciiTheme="majorHAnsi" w:hAnsiTheme="majorHAnsi" w:cstheme="majorHAnsi"/>
          <w:b/>
          <w:sz w:val="22"/>
          <w:szCs w:val="22"/>
        </w:rPr>
      </w:pPr>
      <w:r w:rsidRPr="000A16A5">
        <w:rPr>
          <w:rFonts w:asciiTheme="majorHAnsi" w:hAnsiTheme="majorHAnsi" w:cstheme="majorHAnsi"/>
          <w:b/>
          <w:sz w:val="22"/>
          <w:szCs w:val="22"/>
        </w:rPr>
        <w:t>BENEFITS</w:t>
      </w:r>
    </w:p>
    <w:p w14:paraId="59F2916F" w14:textId="65AFE6FD" w:rsidR="001B5469" w:rsidRPr="000A16A5" w:rsidRDefault="001B5469" w:rsidP="001B5469">
      <w:pPr>
        <w:pStyle w:val="ListParagraph"/>
        <w:numPr>
          <w:ilvl w:val="0"/>
          <w:numId w:val="2"/>
        </w:numPr>
        <w:ind w:left="360"/>
        <w:rPr>
          <w:rFonts w:asciiTheme="majorHAnsi" w:hAnsiTheme="majorHAnsi" w:cstheme="majorHAnsi"/>
          <w:sz w:val="22"/>
          <w:szCs w:val="22"/>
        </w:rPr>
      </w:pPr>
      <w:r w:rsidRPr="000A16A5">
        <w:rPr>
          <w:rFonts w:asciiTheme="majorHAnsi" w:hAnsiTheme="majorHAnsi" w:cstheme="majorHAnsi"/>
          <w:sz w:val="22"/>
          <w:szCs w:val="22"/>
        </w:rPr>
        <w:t xml:space="preserve">I understand that </w:t>
      </w:r>
      <w:r w:rsidR="00727A93">
        <w:rPr>
          <w:rFonts w:asciiTheme="majorHAnsi" w:hAnsiTheme="majorHAnsi" w:cstheme="majorHAnsi"/>
          <w:sz w:val="22"/>
          <w:szCs w:val="22"/>
        </w:rPr>
        <w:t>my provider</w:t>
      </w:r>
      <w:r w:rsidRPr="000A16A5">
        <w:rPr>
          <w:rFonts w:asciiTheme="majorHAnsi" w:hAnsiTheme="majorHAnsi" w:cstheme="majorHAnsi"/>
          <w:sz w:val="22"/>
          <w:szCs w:val="22"/>
        </w:rPr>
        <w:t xml:space="preserve"> believes that telehealth will benefit my care.</w:t>
      </w:r>
    </w:p>
    <w:p w14:paraId="49C22EB5" w14:textId="54591A34" w:rsidR="001B5469" w:rsidRPr="000A16A5" w:rsidRDefault="001B5469" w:rsidP="001B5469">
      <w:pPr>
        <w:pStyle w:val="ListParagraph"/>
        <w:numPr>
          <w:ilvl w:val="0"/>
          <w:numId w:val="2"/>
        </w:numPr>
        <w:ind w:left="360"/>
        <w:rPr>
          <w:rFonts w:asciiTheme="majorHAnsi" w:hAnsiTheme="majorHAnsi" w:cstheme="majorHAnsi"/>
          <w:sz w:val="22"/>
          <w:szCs w:val="22"/>
        </w:rPr>
      </w:pPr>
      <w:r w:rsidRPr="000A16A5">
        <w:rPr>
          <w:rFonts w:asciiTheme="majorHAnsi" w:hAnsiTheme="majorHAnsi" w:cstheme="majorHAnsi"/>
          <w:sz w:val="22"/>
          <w:szCs w:val="22"/>
        </w:rPr>
        <w:t>I understand that under certain conditions, such as during an epidemic when public health authorities have recommended self-quarantine or social distancing, i</w:t>
      </w:r>
      <w:r w:rsidR="00727A93">
        <w:rPr>
          <w:rFonts w:asciiTheme="majorHAnsi" w:hAnsiTheme="majorHAnsi" w:cstheme="majorHAnsi"/>
          <w:sz w:val="22"/>
          <w:szCs w:val="22"/>
        </w:rPr>
        <w:t>t may be</w:t>
      </w:r>
      <w:r w:rsidRPr="000A16A5">
        <w:rPr>
          <w:rFonts w:asciiTheme="majorHAnsi" w:hAnsiTheme="majorHAnsi" w:cstheme="majorHAnsi"/>
          <w:sz w:val="22"/>
          <w:szCs w:val="22"/>
        </w:rPr>
        <w:t xml:space="preserve"> safer to receive care at home rather than travel to a doctor's office or other clinical setting.</w:t>
      </w:r>
    </w:p>
    <w:p w14:paraId="3986B85C" w14:textId="2343691C" w:rsidR="001B5469" w:rsidRPr="000A16A5" w:rsidRDefault="001B5469" w:rsidP="001B5469">
      <w:pPr>
        <w:pStyle w:val="ListParagraph"/>
        <w:numPr>
          <w:ilvl w:val="0"/>
          <w:numId w:val="2"/>
        </w:numPr>
        <w:ind w:left="360"/>
        <w:rPr>
          <w:rFonts w:asciiTheme="majorHAnsi" w:hAnsiTheme="majorHAnsi" w:cstheme="majorHAnsi"/>
          <w:sz w:val="22"/>
          <w:szCs w:val="22"/>
        </w:rPr>
      </w:pPr>
      <w:r w:rsidRPr="000A16A5">
        <w:rPr>
          <w:rFonts w:asciiTheme="majorHAnsi" w:hAnsiTheme="majorHAnsi" w:cstheme="majorHAnsi"/>
          <w:sz w:val="22"/>
          <w:szCs w:val="22"/>
        </w:rPr>
        <w:t>I understand that telehealth doesn’t re</w:t>
      </w:r>
      <w:r w:rsidR="00AB4E9A">
        <w:rPr>
          <w:rFonts w:asciiTheme="majorHAnsi" w:hAnsiTheme="majorHAnsi" w:cstheme="majorHAnsi"/>
          <w:sz w:val="22"/>
          <w:szCs w:val="22"/>
        </w:rPr>
        <w:t xml:space="preserve">place the potential need for in-person appointments </w:t>
      </w:r>
      <w:r w:rsidRPr="000A16A5">
        <w:rPr>
          <w:rFonts w:asciiTheme="majorHAnsi" w:hAnsiTheme="majorHAnsi" w:cstheme="majorHAnsi"/>
          <w:sz w:val="22"/>
          <w:szCs w:val="22"/>
        </w:rPr>
        <w:t xml:space="preserve">between me and </w:t>
      </w:r>
      <w:r w:rsidR="00727A93">
        <w:rPr>
          <w:rFonts w:asciiTheme="majorHAnsi" w:hAnsiTheme="majorHAnsi" w:cstheme="majorHAnsi"/>
          <w:sz w:val="22"/>
          <w:szCs w:val="22"/>
        </w:rPr>
        <w:t>my provider.</w:t>
      </w:r>
      <w:r w:rsidR="00AB4E9A">
        <w:rPr>
          <w:rFonts w:asciiTheme="majorHAnsi" w:hAnsiTheme="majorHAnsi" w:cstheme="majorHAnsi"/>
          <w:sz w:val="22"/>
          <w:szCs w:val="22"/>
        </w:rPr>
        <w:t xml:space="preserve"> This determination will be made by my provider.</w:t>
      </w:r>
    </w:p>
    <w:p w14:paraId="4E724E5A" w14:textId="2524CF5F" w:rsidR="001B5469" w:rsidRPr="000A16A5" w:rsidRDefault="00727A93" w:rsidP="001B5469">
      <w:pPr>
        <w:pStyle w:val="ListParagraph"/>
        <w:numPr>
          <w:ilvl w:val="0"/>
          <w:numId w:val="2"/>
        </w:numPr>
        <w:ind w:left="360"/>
        <w:rPr>
          <w:rFonts w:asciiTheme="majorHAnsi" w:hAnsiTheme="majorHAnsi" w:cstheme="majorHAnsi"/>
          <w:sz w:val="22"/>
          <w:szCs w:val="22"/>
        </w:rPr>
      </w:pPr>
      <w:r>
        <w:rPr>
          <w:rFonts w:asciiTheme="majorHAnsi" w:hAnsiTheme="majorHAnsi" w:cstheme="majorHAnsi"/>
          <w:sz w:val="22"/>
          <w:szCs w:val="22"/>
        </w:rPr>
        <w:t>My provider</w:t>
      </w:r>
      <w:r w:rsidR="001B5469" w:rsidRPr="000A16A5">
        <w:rPr>
          <w:rFonts w:asciiTheme="majorHAnsi" w:hAnsiTheme="majorHAnsi" w:cstheme="majorHAnsi"/>
          <w:sz w:val="22"/>
          <w:szCs w:val="22"/>
        </w:rPr>
        <w:t xml:space="preserve"> </w:t>
      </w:r>
      <w:r w:rsidR="001B5469">
        <w:rPr>
          <w:rFonts w:asciiTheme="majorHAnsi" w:hAnsiTheme="majorHAnsi" w:cstheme="majorHAnsi"/>
          <w:sz w:val="22"/>
          <w:szCs w:val="22"/>
        </w:rPr>
        <w:t>has given me</w:t>
      </w:r>
      <w:r w:rsidR="001B5469" w:rsidRPr="000A16A5">
        <w:rPr>
          <w:rFonts w:asciiTheme="majorHAnsi" w:hAnsiTheme="majorHAnsi" w:cstheme="majorHAnsi"/>
          <w:sz w:val="22"/>
          <w:szCs w:val="22"/>
        </w:rPr>
        <w:t xml:space="preserve"> instructions on </w:t>
      </w:r>
      <w:r w:rsidR="001B5469">
        <w:rPr>
          <w:rFonts w:asciiTheme="majorHAnsi" w:hAnsiTheme="majorHAnsi" w:cstheme="majorHAnsi"/>
          <w:sz w:val="22"/>
          <w:szCs w:val="22"/>
        </w:rPr>
        <w:t xml:space="preserve">the </w:t>
      </w:r>
      <w:r>
        <w:rPr>
          <w:rFonts w:asciiTheme="majorHAnsi" w:hAnsiTheme="majorHAnsi" w:cstheme="majorHAnsi"/>
          <w:sz w:val="22"/>
          <w:szCs w:val="22"/>
        </w:rPr>
        <w:t xml:space="preserve">proper </w:t>
      </w:r>
      <w:r w:rsidR="001B5469">
        <w:rPr>
          <w:rFonts w:asciiTheme="majorHAnsi" w:hAnsiTheme="majorHAnsi" w:cstheme="majorHAnsi"/>
          <w:sz w:val="22"/>
          <w:szCs w:val="22"/>
        </w:rPr>
        <w:t xml:space="preserve">use of </w:t>
      </w:r>
      <w:r>
        <w:rPr>
          <w:rFonts w:asciiTheme="majorHAnsi" w:hAnsiTheme="majorHAnsi" w:cstheme="majorHAnsi"/>
          <w:sz w:val="22"/>
          <w:szCs w:val="22"/>
        </w:rPr>
        <w:t>telehealth</w:t>
      </w:r>
      <w:r w:rsidR="001B5469">
        <w:rPr>
          <w:rFonts w:asciiTheme="majorHAnsi" w:hAnsiTheme="majorHAnsi" w:cstheme="majorHAnsi"/>
          <w:sz w:val="22"/>
          <w:szCs w:val="22"/>
        </w:rPr>
        <w:t xml:space="preserve"> and has answered all my questions to my satisfaction</w:t>
      </w:r>
      <w:r w:rsidR="00AB4E9A">
        <w:rPr>
          <w:rFonts w:asciiTheme="majorHAnsi" w:hAnsiTheme="majorHAnsi" w:cstheme="majorHAnsi"/>
          <w:sz w:val="22"/>
          <w:szCs w:val="22"/>
        </w:rPr>
        <w:t>.</w:t>
      </w:r>
    </w:p>
    <w:p w14:paraId="12349FF3" w14:textId="77777777" w:rsidR="001B5469" w:rsidRPr="000A16A5" w:rsidRDefault="001B5469" w:rsidP="001B5469">
      <w:pPr>
        <w:ind w:left="360"/>
        <w:rPr>
          <w:rFonts w:asciiTheme="majorHAnsi" w:hAnsiTheme="majorHAnsi" w:cstheme="majorHAnsi"/>
          <w:sz w:val="22"/>
          <w:szCs w:val="22"/>
        </w:rPr>
      </w:pPr>
    </w:p>
    <w:p w14:paraId="07E8EB2C" w14:textId="18FF31B0" w:rsidR="001B5469" w:rsidRPr="000A16A5" w:rsidRDefault="001B5469" w:rsidP="001D0474">
      <w:pPr>
        <w:pStyle w:val="ListParagraph"/>
        <w:numPr>
          <w:ilvl w:val="0"/>
          <w:numId w:val="6"/>
        </w:numPr>
        <w:rPr>
          <w:rFonts w:asciiTheme="majorHAnsi" w:hAnsiTheme="majorHAnsi" w:cstheme="majorHAnsi"/>
          <w:b/>
          <w:sz w:val="22"/>
          <w:szCs w:val="22"/>
        </w:rPr>
      </w:pPr>
      <w:r>
        <w:rPr>
          <w:rFonts w:asciiTheme="majorHAnsi" w:hAnsiTheme="majorHAnsi" w:cstheme="majorHAnsi"/>
          <w:b/>
          <w:sz w:val="22"/>
          <w:szCs w:val="22"/>
        </w:rPr>
        <w:t xml:space="preserve">FEDERAL </w:t>
      </w:r>
      <w:r w:rsidR="002644D9">
        <w:rPr>
          <w:rFonts w:asciiTheme="majorHAnsi" w:hAnsiTheme="majorHAnsi" w:cstheme="majorHAnsi"/>
          <w:b/>
          <w:sz w:val="22"/>
          <w:szCs w:val="22"/>
        </w:rPr>
        <w:t xml:space="preserve">and STATE </w:t>
      </w:r>
      <w:r>
        <w:rPr>
          <w:rFonts w:asciiTheme="majorHAnsi" w:hAnsiTheme="majorHAnsi" w:cstheme="majorHAnsi"/>
          <w:b/>
          <w:sz w:val="22"/>
          <w:szCs w:val="22"/>
        </w:rPr>
        <w:t>LAW</w:t>
      </w:r>
    </w:p>
    <w:p w14:paraId="0D92ABD0" w14:textId="77777777" w:rsidR="001B5469" w:rsidRDefault="001B5469" w:rsidP="001B5469">
      <w:pPr>
        <w:rPr>
          <w:rFonts w:asciiTheme="majorHAnsi" w:hAnsiTheme="majorHAnsi" w:cstheme="majorHAnsi"/>
          <w:sz w:val="22"/>
          <w:szCs w:val="22"/>
        </w:rPr>
      </w:pPr>
      <w:r w:rsidRPr="000A16A5">
        <w:rPr>
          <w:rFonts w:asciiTheme="majorHAnsi" w:hAnsiTheme="majorHAnsi" w:cstheme="majorHAnsi"/>
          <w:sz w:val="22"/>
          <w:szCs w:val="22"/>
        </w:rPr>
        <w:t xml:space="preserve">Federal law requires that health care providers protect the privacy and security of my personal health information. </w:t>
      </w:r>
    </w:p>
    <w:p w14:paraId="4ED60036" w14:textId="3C1ACAFA" w:rsidR="001B5469" w:rsidRDefault="001B5469" w:rsidP="001B5469">
      <w:pPr>
        <w:pStyle w:val="ListParagraph"/>
        <w:numPr>
          <w:ilvl w:val="0"/>
          <w:numId w:val="4"/>
        </w:numPr>
        <w:rPr>
          <w:rFonts w:asciiTheme="majorHAnsi" w:hAnsiTheme="majorHAnsi" w:cstheme="majorHAnsi"/>
          <w:sz w:val="22"/>
          <w:szCs w:val="22"/>
        </w:rPr>
      </w:pPr>
      <w:r w:rsidRPr="00B50843">
        <w:rPr>
          <w:rFonts w:asciiTheme="majorHAnsi" w:hAnsiTheme="majorHAnsi" w:cstheme="majorHAnsi"/>
          <w:sz w:val="22"/>
          <w:szCs w:val="22"/>
        </w:rPr>
        <w:t xml:space="preserve">I understand that </w:t>
      </w:r>
      <w:r w:rsidR="00AB4E9A">
        <w:rPr>
          <w:rFonts w:asciiTheme="majorHAnsi" w:hAnsiTheme="majorHAnsi" w:cstheme="majorHAnsi"/>
          <w:sz w:val="22"/>
          <w:szCs w:val="22"/>
        </w:rPr>
        <w:t>my provider</w:t>
      </w:r>
      <w:r w:rsidRPr="00B50843">
        <w:rPr>
          <w:rFonts w:asciiTheme="majorHAnsi" w:hAnsiTheme="majorHAnsi" w:cstheme="majorHAnsi"/>
          <w:sz w:val="22"/>
          <w:szCs w:val="22"/>
        </w:rPr>
        <w:t xml:space="preserve"> has undertaken reasonable efforts to provide a system designed to protect the security and privacy of my personal health information using HIPAA-compliant protocols, including the selection of technology partners who are also governed by Federal and state regulatory requirements regarding the protection and privacy of patient health information, at </w:t>
      </w:r>
      <w:r w:rsidR="002644D9">
        <w:rPr>
          <w:rFonts w:asciiTheme="majorHAnsi" w:hAnsiTheme="majorHAnsi" w:cstheme="majorHAnsi"/>
          <w:sz w:val="22"/>
          <w:szCs w:val="22"/>
        </w:rPr>
        <w:t xml:space="preserve">the provider’s </w:t>
      </w:r>
      <w:r w:rsidRPr="00B50843">
        <w:rPr>
          <w:rFonts w:asciiTheme="majorHAnsi" w:hAnsiTheme="majorHAnsi" w:cstheme="majorHAnsi"/>
          <w:sz w:val="22"/>
          <w:szCs w:val="22"/>
        </w:rPr>
        <w:t>location.</w:t>
      </w:r>
    </w:p>
    <w:p w14:paraId="0A9DA6A9" w14:textId="5F91C8EB" w:rsidR="00AB4E9A" w:rsidRDefault="00AB4E9A" w:rsidP="00AB4E9A">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rPr>
        <w:t>I understand that my provider must inform me of the location of provider rendering services and obtain the location of the patient receiving services.</w:t>
      </w:r>
    </w:p>
    <w:p w14:paraId="21016655" w14:textId="54D58CCF" w:rsidR="007651A8" w:rsidRPr="007651A8" w:rsidRDefault="007651A8" w:rsidP="007651A8">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rPr>
        <w:t>I understand that federal and state law is changing rapidly in response to the COVID-19 epidemic and that this provider will use technology that is allowable by state and federal law</w:t>
      </w:r>
      <w:r w:rsidR="00186A48">
        <w:rPr>
          <w:rFonts w:asciiTheme="majorHAnsi" w:hAnsiTheme="majorHAnsi" w:cstheme="majorHAnsi"/>
          <w:sz w:val="22"/>
          <w:szCs w:val="22"/>
        </w:rPr>
        <w:t>.</w:t>
      </w:r>
    </w:p>
    <w:p w14:paraId="02D2F38F" w14:textId="77777777" w:rsidR="001B5469" w:rsidRPr="000A16A5" w:rsidRDefault="001B5469" w:rsidP="001B5469">
      <w:pPr>
        <w:rPr>
          <w:rFonts w:asciiTheme="majorHAnsi" w:hAnsiTheme="majorHAnsi" w:cstheme="majorHAnsi"/>
          <w:sz w:val="22"/>
          <w:szCs w:val="22"/>
        </w:rPr>
      </w:pPr>
    </w:p>
    <w:p w14:paraId="2336856B" w14:textId="77777777" w:rsidR="001D0474" w:rsidRDefault="001B5469" w:rsidP="001D0474">
      <w:pPr>
        <w:pStyle w:val="ListParagraph"/>
        <w:numPr>
          <w:ilvl w:val="0"/>
          <w:numId w:val="6"/>
        </w:numPr>
        <w:ind w:left="360"/>
        <w:rPr>
          <w:rFonts w:asciiTheme="majorHAnsi" w:hAnsiTheme="majorHAnsi" w:cstheme="majorHAnsi"/>
          <w:b/>
          <w:sz w:val="22"/>
          <w:szCs w:val="22"/>
        </w:rPr>
      </w:pPr>
      <w:r w:rsidRPr="000A16A5">
        <w:rPr>
          <w:rFonts w:asciiTheme="majorHAnsi" w:hAnsiTheme="majorHAnsi" w:cstheme="majorHAnsi"/>
          <w:b/>
          <w:sz w:val="22"/>
          <w:szCs w:val="22"/>
        </w:rPr>
        <w:t>RISKS</w:t>
      </w:r>
    </w:p>
    <w:p w14:paraId="4BA143F3" w14:textId="332C1E5F" w:rsidR="001D0474" w:rsidRPr="001D0474" w:rsidRDefault="001D0474" w:rsidP="001D0474">
      <w:pPr>
        <w:pStyle w:val="ListParagraph"/>
        <w:ind w:left="360"/>
        <w:rPr>
          <w:rFonts w:asciiTheme="majorHAnsi" w:hAnsiTheme="majorHAnsi" w:cstheme="majorHAnsi"/>
          <w:b/>
          <w:sz w:val="22"/>
          <w:szCs w:val="22"/>
        </w:rPr>
      </w:pPr>
      <w:r w:rsidRPr="001D0474">
        <w:rPr>
          <w:rFonts w:asciiTheme="majorHAnsi" w:hAnsiTheme="majorHAnsi" w:cstheme="majorHAnsi"/>
          <w:sz w:val="22"/>
          <w:szCs w:val="22"/>
        </w:rPr>
        <w:t>.</w:t>
      </w:r>
    </w:p>
    <w:p w14:paraId="5B622012" w14:textId="49AE9231" w:rsidR="001D0474" w:rsidRPr="00186A48" w:rsidRDefault="001D0474" w:rsidP="00186A48">
      <w:pPr>
        <w:pStyle w:val="ListParagraph"/>
        <w:numPr>
          <w:ilvl w:val="0"/>
          <w:numId w:val="3"/>
        </w:numPr>
        <w:ind w:left="360"/>
        <w:rPr>
          <w:rFonts w:asciiTheme="majorHAnsi" w:hAnsiTheme="majorHAnsi" w:cstheme="majorHAnsi"/>
          <w:sz w:val="22"/>
          <w:szCs w:val="22"/>
        </w:rPr>
      </w:pPr>
      <w:r w:rsidRPr="001D0474">
        <w:rPr>
          <w:rFonts w:asciiTheme="majorHAnsi" w:hAnsiTheme="majorHAnsi" w:cstheme="majorHAnsi"/>
          <w:sz w:val="22"/>
          <w:szCs w:val="22"/>
        </w:rPr>
        <w:t xml:space="preserve">I understand that my telehealth sessions help </w:t>
      </w:r>
      <w:r w:rsidR="007651A8">
        <w:rPr>
          <w:rFonts w:asciiTheme="majorHAnsi" w:hAnsiTheme="majorHAnsi" w:cstheme="majorHAnsi"/>
          <w:sz w:val="22"/>
          <w:szCs w:val="22"/>
        </w:rPr>
        <w:t>my provider</w:t>
      </w:r>
      <w:r w:rsidRPr="001D0474">
        <w:rPr>
          <w:rFonts w:asciiTheme="majorHAnsi" w:hAnsiTheme="majorHAnsi" w:cstheme="majorHAnsi"/>
          <w:sz w:val="22"/>
          <w:szCs w:val="22"/>
        </w:rPr>
        <w:t xml:space="preserve"> care for me but may be different from in-person, face-to-face treatment. If the standard of care cannot be maintained using this method of healthcare delivery, my provider will notify me that this is the case and advise me to seek in person care</w:t>
      </w:r>
      <w:r w:rsidR="007651A8">
        <w:rPr>
          <w:rFonts w:asciiTheme="majorHAnsi" w:hAnsiTheme="majorHAnsi" w:cstheme="majorHAnsi"/>
          <w:sz w:val="22"/>
          <w:szCs w:val="22"/>
        </w:rPr>
        <w:t>.</w:t>
      </w:r>
    </w:p>
    <w:p w14:paraId="2C7143A6" w14:textId="77777777" w:rsidR="00186A48" w:rsidRDefault="001B5469" w:rsidP="007651A8">
      <w:pPr>
        <w:pStyle w:val="ListParagraph"/>
        <w:numPr>
          <w:ilvl w:val="0"/>
          <w:numId w:val="3"/>
        </w:numPr>
        <w:ind w:left="360"/>
        <w:rPr>
          <w:rFonts w:asciiTheme="majorHAnsi" w:hAnsiTheme="majorHAnsi" w:cstheme="majorHAnsi"/>
          <w:sz w:val="22"/>
          <w:szCs w:val="22"/>
        </w:rPr>
      </w:pPr>
      <w:r w:rsidRPr="000A16A5">
        <w:rPr>
          <w:rFonts w:asciiTheme="majorHAnsi" w:hAnsiTheme="majorHAnsi" w:cstheme="majorHAnsi"/>
          <w:sz w:val="22"/>
          <w:szCs w:val="22"/>
        </w:rPr>
        <w:t>I understand that there are risks and consequences from telehealth, including, but not limited to disruptions or distortions of video</w:t>
      </w:r>
      <w:r w:rsidR="007651A8">
        <w:rPr>
          <w:rFonts w:asciiTheme="majorHAnsi" w:hAnsiTheme="majorHAnsi" w:cstheme="majorHAnsi"/>
          <w:sz w:val="22"/>
          <w:szCs w:val="22"/>
        </w:rPr>
        <w:t xml:space="preserve"> and audio</w:t>
      </w:r>
      <w:r w:rsidRPr="000A16A5">
        <w:rPr>
          <w:rFonts w:asciiTheme="majorHAnsi" w:hAnsiTheme="majorHAnsi" w:cstheme="majorHAnsi"/>
          <w:sz w:val="22"/>
          <w:szCs w:val="22"/>
        </w:rPr>
        <w:t xml:space="preserve"> transmission due to technical difficulties</w:t>
      </w:r>
      <w:r w:rsidR="007651A8">
        <w:rPr>
          <w:rFonts w:asciiTheme="majorHAnsi" w:hAnsiTheme="majorHAnsi" w:cstheme="majorHAnsi"/>
          <w:sz w:val="22"/>
          <w:szCs w:val="22"/>
        </w:rPr>
        <w:t>. D</w:t>
      </w:r>
      <w:r w:rsidR="007651A8" w:rsidRPr="000A16A5">
        <w:rPr>
          <w:rFonts w:asciiTheme="majorHAnsi" w:hAnsiTheme="majorHAnsi" w:cstheme="majorHAnsi"/>
          <w:sz w:val="22"/>
          <w:szCs w:val="22"/>
        </w:rPr>
        <w:t xml:space="preserve">eficiencies or </w:t>
      </w:r>
    </w:p>
    <w:p w14:paraId="34AC457B" w14:textId="77777777" w:rsidR="00186A48" w:rsidRDefault="00186A48" w:rsidP="00186A48">
      <w:pPr>
        <w:pBdr>
          <w:top w:val="single" w:sz="4" w:space="0" w:color="auto"/>
          <w:bottom w:val="single" w:sz="4" w:space="1" w:color="auto"/>
        </w:pBdr>
        <w:rPr>
          <w:rFonts w:asciiTheme="majorHAnsi" w:hAnsiTheme="majorHAnsi" w:cstheme="majorHAnsi"/>
          <w:sz w:val="22"/>
          <w:szCs w:val="22"/>
        </w:rPr>
      </w:pPr>
    </w:p>
    <w:p w14:paraId="3BCF2E46" w14:textId="77777777" w:rsidR="00186A48" w:rsidRDefault="00186A48" w:rsidP="00186A48">
      <w:pPr>
        <w:pBdr>
          <w:top w:val="single" w:sz="4" w:space="0" w:color="auto"/>
          <w:bottom w:val="single" w:sz="4" w:space="1" w:color="auto"/>
        </w:pBdr>
        <w:rPr>
          <w:rFonts w:asciiTheme="majorHAnsi" w:hAnsiTheme="majorHAnsi" w:cstheme="majorHAnsi"/>
          <w:sz w:val="22"/>
          <w:szCs w:val="22"/>
        </w:rPr>
      </w:pPr>
    </w:p>
    <w:p w14:paraId="162EF72B" w14:textId="77777777" w:rsidR="00186A48" w:rsidRPr="00186A48" w:rsidRDefault="00186A48" w:rsidP="00186A48">
      <w:pPr>
        <w:pBdr>
          <w:top w:val="single" w:sz="4" w:space="0" w:color="auto"/>
          <w:bottom w:val="single" w:sz="4" w:space="1" w:color="auto"/>
        </w:pBdr>
        <w:rPr>
          <w:rFonts w:asciiTheme="majorHAnsi" w:hAnsiTheme="majorHAnsi" w:cstheme="majorHAnsi"/>
          <w:b/>
          <w:sz w:val="22"/>
          <w:szCs w:val="22"/>
        </w:rPr>
      </w:pPr>
      <w:bookmarkStart w:id="0" w:name="_GoBack"/>
      <w:bookmarkEnd w:id="0"/>
    </w:p>
    <w:p w14:paraId="23DA0476" w14:textId="77777777" w:rsidR="00186A48" w:rsidRPr="001D0474" w:rsidRDefault="00186A48" w:rsidP="00186A48">
      <w:pPr>
        <w:pStyle w:val="ListParagraph"/>
        <w:pBdr>
          <w:top w:val="single" w:sz="4" w:space="0" w:color="auto"/>
          <w:bottom w:val="single" w:sz="4" w:space="1" w:color="auto"/>
        </w:pBdr>
        <w:ind w:left="810"/>
        <w:rPr>
          <w:rFonts w:asciiTheme="majorHAnsi" w:hAnsiTheme="majorHAnsi" w:cstheme="majorHAnsi"/>
          <w:b/>
          <w:sz w:val="22"/>
          <w:szCs w:val="22"/>
        </w:rPr>
      </w:pPr>
      <w:r w:rsidRPr="001D0474">
        <w:rPr>
          <w:rFonts w:asciiTheme="majorHAnsi" w:hAnsiTheme="majorHAnsi" w:cstheme="majorHAnsi"/>
          <w:b/>
          <w:sz w:val="22"/>
          <w:szCs w:val="22"/>
        </w:rPr>
        <w:t>PATIENT TELEHEALTH CONSENT FORM</w:t>
      </w:r>
    </w:p>
    <w:p w14:paraId="33443EEC" w14:textId="77777777" w:rsidR="00186A48" w:rsidRPr="00186A48" w:rsidRDefault="00186A48" w:rsidP="00186A48">
      <w:pPr>
        <w:rPr>
          <w:rFonts w:asciiTheme="majorHAnsi" w:hAnsiTheme="majorHAnsi" w:cstheme="majorHAnsi"/>
          <w:sz w:val="22"/>
          <w:szCs w:val="22"/>
        </w:rPr>
      </w:pPr>
    </w:p>
    <w:p w14:paraId="4BA81F89" w14:textId="103CFB91" w:rsidR="007651A8" w:rsidRPr="001D0474" w:rsidRDefault="007651A8" w:rsidP="00186A48">
      <w:pPr>
        <w:pStyle w:val="ListParagraph"/>
        <w:ind w:left="360"/>
        <w:rPr>
          <w:rFonts w:asciiTheme="majorHAnsi" w:hAnsiTheme="majorHAnsi" w:cstheme="majorHAnsi"/>
          <w:sz w:val="22"/>
          <w:szCs w:val="22"/>
        </w:rPr>
      </w:pPr>
      <w:r w:rsidRPr="000A16A5">
        <w:rPr>
          <w:rFonts w:asciiTheme="majorHAnsi" w:hAnsiTheme="majorHAnsi" w:cstheme="majorHAnsi"/>
          <w:sz w:val="22"/>
          <w:szCs w:val="22"/>
        </w:rPr>
        <w:t>failures of the equipment could result in delay in medical evaluation or treatment</w:t>
      </w:r>
      <w:r>
        <w:rPr>
          <w:rFonts w:asciiTheme="majorHAnsi" w:hAnsiTheme="majorHAnsi" w:cstheme="majorHAnsi"/>
          <w:sz w:val="22"/>
          <w:szCs w:val="22"/>
        </w:rPr>
        <w:t xml:space="preserve"> and could affect the</w:t>
      </w:r>
      <w:r w:rsidRPr="000A16A5">
        <w:rPr>
          <w:rFonts w:asciiTheme="majorHAnsi" w:hAnsiTheme="majorHAnsi" w:cstheme="majorHAnsi"/>
          <w:sz w:val="22"/>
          <w:szCs w:val="22"/>
        </w:rPr>
        <w:t xml:space="preserve"> treatment session.</w:t>
      </w:r>
    </w:p>
    <w:p w14:paraId="48B617AE" w14:textId="533A7823" w:rsidR="001B5469" w:rsidRDefault="007651A8" w:rsidP="001B5469">
      <w:pPr>
        <w:pStyle w:val="ListParagraph"/>
        <w:numPr>
          <w:ilvl w:val="0"/>
          <w:numId w:val="3"/>
        </w:numPr>
        <w:ind w:left="360"/>
        <w:rPr>
          <w:rFonts w:asciiTheme="majorHAnsi" w:hAnsiTheme="majorHAnsi" w:cstheme="majorHAnsi"/>
          <w:sz w:val="22"/>
          <w:szCs w:val="22"/>
        </w:rPr>
      </w:pPr>
      <w:r>
        <w:rPr>
          <w:rFonts w:asciiTheme="majorHAnsi" w:hAnsiTheme="majorHAnsi" w:cstheme="majorHAnsi"/>
          <w:sz w:val="22"/>
          <w:szCs w:val="22"/>
        </w:rPr>
        <w:t xml:space="preserve">There is </w:t>
      </w:r>
      <w:r w:rsidR="001B5469" w:rsidRPr="000A16A5">
        <w:rPr>
          <w:rFonts w:asciiTheme="majorHAnsi" w:hAnsiTheme="majorHAnsi" w:cstheme="majorHAnsi"/>
          <w:sz w:val="22"/>
          <w:szCs w:val="22"/>
        </w:rPr>
        <w:t>potential for unauthorized interruptions by third parties.</w:t>
      </w:r>
    </w:p>
    <w:p w14:paraId="30AD51F4" w14:textId="77777777" w:rsidR="00186A48" w:rsidRDefault="00186A48" w:rsidP="00186A48">
      <w:pPr>
        <w:pStyle w:val="ListParagraph"/>
        <w:numPr>
          <w:ilvl w:val="0"/>
          <w:numId w:val="3"/>
        </w:numPr>
        <w:ind w:left="360"/>
        <w:rPr>
          <w:rFonts w:asciiTheme="majorHAnsi" w:hAnsiTheme="majorHAnsi" w:cstheme="majorHAnsi"/>
          <w:sz w:val="22"/>
          <w:szCs w:val="22"/>
        </w:rPr>
      </w:pPr>
      <w:r w:rsidRPr="000A16A5">
        <w:rPr>
          <w:rFonts w:asciiTheme="majorHAnsi" w:hAnsiTheme="majorHAnsi" w:cstheme="majorHAnsi"/>
          <w:sz w:val="22"/>
          <w:szCs w:val="22"/>
        </w:rPr>
        <w:t>I understand that my insurance carrier may refuse to pay or reimburse for telemedicine, in which case I will be responsible for payment.</w:t>
      </w:r>
      <w:r>
        <w:rPr>
          <w:rFonts w:asciiTheme="majorHAnsi" w:hAnsiTheme="majorHAnsi" w:cstheme="majorHAnsi"/>
          <w:sz w:val="22"/>
          <w:szCs w:val="22"/>
        </w:rPr>
        <w:t xml:space="preserve"> </w:t>
      </w:r>
    </w:p>
    <w:p w14:paraId="4DDD2701" w14:textId="77777777" w:rsidR="001B5469" w:rsidRPr="005254D9" w:rsidRDefault="001B5469" w:rsidP="001B5469">
      <w:pPr>
        <w:pStyle w:val="ListParagraph"/>
        <w:ind w:left="360"/>
        <w:rPr>
          <w:rFonts w:asciiTheme="majorHAnsi" w:hAnsiTheme="majorHAnsi" w:cstheme="majorHAnsi"/>
          <w:b/>
          <w:sz w:val="22"/>
          <w:szCs w:val="22"/>
        </w:rPr>
      </w:pPr>
    </w:p>
    <w:p w14:paraId="382E1F84" w14:textId="77777777" w:rsidR="001B5469" w:rsidRPr="000A16A5" w:rsidRDefault="001B5469" w:rsidP="001D0474">
      <w:pPr>
        <w:pStyle w:val="ListParagraph"/>
        <w:numPr>
          <w:ilvl w:val="0"/>
          <w:numId w:val="6"/>
        </w:numPr>
        <w:ind w:left="360"/>
        <w:rPr>
          <w:rFonts w:asciiTheme="majorHAnsi" w:hAnsiTheme="majorHAnsi" w:cstheme="majorHAnsi"/>
          <w:b/>
          <w:sz w:val="22"/>
          <w:szCs w:val="22"/>
        </w:rPr>
      </w:pPr>
      <w:r w:rsidRPr="000A16A5">
        <w:rPr>
          <w:rFonts w:asciiTheme="majorHAnsi" w:hAnsiTheme="majorHAnsi" w:cstheme="majorHAnsi"/>
          <w:b/>
          <w:sz w:val="22"/>
          <w:szCs w:val="22"/>
        </w:rPr>
        <w:t>CONSENT</w:t>
      </w:r>
    </w:p>
    <w:p w14:paraId="5C7BCFBC" w14:textId="5D64C678" w:rsidR="001B5469" w:rsidRDefault="001B5469" w:rsidP="001B5469">
      <w:pPr>
        <w:pStyle w:val="ListParagraph"/>
        <w:numPr>
          <w:ilvl w:val="0"/>
          <w:numId w:val="5"/>
        </w:numPr>
        <w:spacing w:line="276" w:lineRule="auto"/>
        <w:rPr>
          <w:rFonts w:asciiTheme="majorHAnsi" w:hAnsiTheme="majorHAnsi" w:cstheme="majorHAnsi"/>
          <w:sz w:val="22"/>
          <w:szCs w:val="22"/>
        </w:rPr>
      </w:pPr>
      <w:r w:rsidRPr="005254D9">
        <w:rPr>
          <w:rFonts w:asciiTheme="majorHAnsi" w:hAnsiTheme="majorHAnsi" w:cstheme="majorHAnsi"/>
          <w:sz w:val="22"/>
          <w:szCs w:val="22"/>
        </w:rPr>
        <w:t xml:space="preserve">I understand that I may withdraw my consent to continue treatment by telehealth at any time however, any treatment received from </w:t>
      </w:r>
      <w:r w:rsidR="007651A8">
        <w:rPr>
          <w:rFonts w:asciiTheme="majorHAnsi" w:hAnsiTheme="majorHAnsi" w:cstheme="majorHAnsi"/>
          <w:sz w:val="22"/>
          <w:szCs w:val="22"/>
        </w:rPr>
        <w:t>my provider</w:t>
      </w:r>
      <w:r>
        <w:rPr>
          <w:rFonts w:asciiTheme="majorHAnsi" w:hAnsiTheme="majorHAnsi" w:cstheme="majorHAnsi"/>
          <w:sz w:val="22"/>
          <w:szCs w:val="22"/>
        </w:rPr>
        <w:t xml:space="preserve"> prior to receipt of my withdrawal of consent will not be affected. </w:t>
      </w:r>
    </w:p>
    <w:p w14:paraId="14DD55C3" w14:textId="7F86B09C" w:rsidR="001B5469" w:rsidRDefault="001B5469" w:rsidP="001B5469">
      <w:pPr>
        <w:pStyle w:val="ListParagraph"/>
        <w:numPr>
          <w:ilvl w:val="0"/>
          <w:numId w:val="5"/>
        </w:numPr>
        <w:spacing w:line="276" w:lineRule="auto"/>
        <w:rPr>
          <w:rFonts w:asciiTheme="majorHAnsi" w:hAnsiTheme="majorHAnsi" w:cstheme="majorHAnsi"/>
          <w:sz w:val="22"/>
          <w:szCs w:val="22"/>
        </w:rPr>
      </w:pPr>
      <w:r>
        <w:rPr>
          <w:rFonts w:asciiTheme="majorHAnsi" w:hAnsiTheme="majorHAnsi" w:cstheme="majorHAnsi"/>
          <w:sz w:val="22"/>
          <w:szCs w:val="22"/>
        </w:rPr>
        <w:t>My withdrawal of consent and termination of telemedicine-based treatment will not affect my current or future tre</w:t>
      </w:r>
      <w:r w:rsidR="007651A8">
        <w:rPr>
          <w:rFonts w:asciiTheme="majorHAnsi" w:hAnsiTheme="majorHAnsi" w:cstheme="majorHAnsi"/>
          <w:sz w:val="22"/>
          <w:szCs w:val="22"/>
        </w:rPr>
        <w:t>atment by my provider</w:t>
      </w:r>
      <w:r>
        <w:rPr>
          <w:rFonts w:asciiTheme="majorHAnsi" w:hAnsiTheme="majorHAnsi" w:cstheme="majorHAnsi"/>
          <w:sz w:val="22"/>
          <w:szCs w:val="22"/>
        </w:rPr>
        <w:t>.</w:t>
      </w:r>
    </w:p>
    <w:p w14:paraId="0A2FD3FD" w14:textId="23925B41" w:rsidR="001B5469" w:rsidRDefault="001B5469" w:rsidP="001B5469">
      <w:pPr>
        <w:pStyle w:val="ListParagraph"/>
        <w:numPr>
          <w:ilvl w:val="0"/>
          <w:numId w:val="5"/>
        </w:numPr>
        <w:spacing w:line="276" w:lineRule="auto"/>
        <w:rPr>
          <w:rFonts w:asciiTheme="majorHAnsi" w:hAnsiTheme="majorHAnsi" w:cstheme="majorHAnsi"/>
          <w:sz w:val="22"/>
          <w:szCs w:val="22"/>
        </w:rPr>
      </w:pPr>
      <w:r>
        <w:rPr>
          <w:rFonts w:asciiTheme="majorHAnsi" w:hAnsiTheme="majorHAnsi" w:cstheme="majorHAnsi"/>
          <w:sz w:val="22"/>
          <w:szCs w:val="22"/>
        </w:rPr>
        <w:t xml:space="preserve">I understand that I am responsible for providing equipment and internet </w:t>
      </w:r>
      <w:r w:rsidR="002644D9">
        <w:rPr>
          <w:rFonts w:asciiTheme="majorHAnsi" w:hAnsiTheme="majorHAnsi" w:cstheme="majorHAnsi"/>
          <w:sz w:val="22"/>
          <w:szCs w:val="22"/>
        </w:rPr>
        <w:t xml:space="preserve">or telephone </w:t>
      </w:r>
      <w:r>
        <w:rPr>
          <w:rFonts w:asciiTheme="majorHAnsi" w:hAnsiTheme="majorHAnsi" w:cstheme="majorHAnsi"/>
          <w:sz w:val="22"/>
          <w:szCs w:val="22"/>
        </w:rPr>
        <w:t xml:space="preserve">access for telehealth. </w:t>
      </w:r>
    </w:p>
    <w:p w14:paraId="67E44296" w14:textId="3EC86DF3" w:rsidR="001B5469" w:rsidRDefault="001B5469" w:rsidP="001B5469">
      <w:pPr>
        <w:pStyle w:val="ListParagraph"/>
        <w:numPr>
          <w:ilvl w:val="0"/>
          <w:numId w:val="5"/>
        </w:numPr>
        <w:spacing w:line="276" w:lineRule="auto"/>
        <w:rPr>
          <w:rFonts w:asciiTheme="majorHAnsi" w:hAnsiTheme="majorHAnsi" w:cstheme="majorHAnsi"/>
          <w:sz w:val="22"/>
          <w:szCs w:val="22"/>
        </w:rPr>
      </w:pPr>
      <w:r>
        <w:rPr>
          <w:rFonts w:asciiTheme="majorHAnsi" w:hAnsiTheme="majorHAnsi" w:cstheme="majorHAnsi"/>
          <w:sz w:val="22"/>
          <w:szCs w:val="22"/>
        </w:rPr>
        <w:t xml:space="preserve">I understand that I am responsible for arranging a location with sufficient lighting and privacy that is free </w:t>
      </w:r>
      <w:r w:rsidR="007651A8">
        <w:rPr>
          <w:rFonts w:asciiTheme="majorHAnsi" w:hAnsiTheme="majorHAnsi" w:cstheme="majorHAnsi"/>
          <w:sz w:val="22"/>
          <w:szCs w:val="22"/>
        </w:rPr>
        <w:t>fro</w:t>
      </w:r>
      <w:r>
        <w:rPr>
          <w:rFonts w:asciiTheme="majorHAnsi" w:hAnsiTheme="majorHAnsi" w:cstheme="majorHAnsi"/>
          <w:sz w:val="22"/>
          <w:szCs w:val="22"/>
        </w:rPr>
        <w:t>m distractions or intrusions for my telehealth appointments</w:t>
      </w:r>
    </w:p>
    <w:p w14:paraId="3ADB5EBE" w14:textId="46180E93" w:rsidR="001B5469" w:rsidRDefault="001B5469" w:rsidP="001B5469">
      <w:pPr>
        <w:pStyle w:val="ListParagraph"/>
        <w:numPr>
          <w:ilvl w:val="0"/>
          <w:numId w:val="5"/>
        </w:numPr>
        <w:spacing w:line="276" w:lineRule="auto"/>
        <w:rPr>
          <w:rFonts w:asciiTheme="majorHAnsi" w:hAnsiTheme="majorHAnsi" w:cstheme="majorHAnsi"/>
          <w:sz w:val="22"/>
          <w:szCs w:val="22"/>
        </w:rPr>
      </w:pPr>
      <w:r>
        <w:rPr>
          <w:rFonts w:asciiTheme="majorHAnsi" w:hAnsiTheme="majorHAnsi" w:cstheme="majorHAnsi"/>
          <w:sz w:val="22"/>
          <w:szCs w:val="22"/>
        </w:rPr>
        <w:t xml:space="preserve">No third parties shall be present or have access to a telemedicine session during its occurrence without my and </w:t>
      </w:r>
      <w:r w:rsidR="007651A8">
        <w:rPr>
          <w:rFonts w:asciiTheme="majorHAnsi" w:hAnsiTheme="majorHAnsi" w:cstheme="majorHAnsi"/>
          <w:sz w:val="22"/>
          <w:szCs w:val="22"/>
        </w:rPr>
        <w:t>my provider’s</w:t>
      </w:r>
      <w:r>
        <w:rPr>
          <w:rFonts w:asciiTheme="majorHAnsi" w:hAnsiTheme="majorHAnsi" w:cstheme="majorHAnsi"/>
          <w:sz w:val="22"/>
          <w:szCs w:val="22"/>
        </w:rPr>
        <w:t xml:space="preserve"> written permission. </w:t>
      </w:r>
    </w:p>
    <w:p w14:paraId="0CCE683B" w14:textId="616B0E7A" w:rsidR="001B5469" w:rsidRDefault="001B5469" w:rsidP="001B5469">
      <w:pPr>
        <w:pStyle w:val="ListParagraph"/>
        <w:numPr>
          <w:ilvl w:val="0"/>
          <w:numId w:val="5"/>
        </w:numPr>
        <w:spacing w:line="276" w:lineRule="auto"/>
        <w:rPr>
          <w:rFonts w:asciiTheme="majorHAnsi" w:hAnsiTheme="majorHAnsi" w:cstheme="majorHAnsi"/>
          <w:sz w:val="22"/>
          <w:szCs w:val="22"/>
        </w:rPr>
      </w:pPr>
      <w:r>
        <w:rPr>
          <w:rFonts w:asciiTheme="majorHAnsi" w:hAnsiTheme="majorHAnsi" w:cstheme="majorHAnsi"/>
          <w:sz w:val="22"/>
          <w:szCs w:val="22"/>
        </w:rPr>
        <w:t>I understand that it will be my responsibility to determine whether my insurance carrier will provide coverage for any treatment I receive</w:t>
      </w:r>
      <w:r w:rsidR="00186A48">
        <w:rPr>
          <w:rFonts w:asciiTheme="majorHAnsi" w:hAnsiTheme="majorHAnsi" w:cstheme="majorHAnsi"/>
          <w:sz w:val="22"/>
          <w:szCs w:val="22"/>
        </w:rPr>
        <w:t>, and I will be responsible for full payment in the event that the insurer denies coverage</w:t>
      </w:r>
      <w:r>
        <w:rPr>
          <w:rFonts w:asciiTheme="majorHAnsi" w:hAnsiTheme="majorHAnsi" w:cstheme="majorHAnsi"/>
          <w:sz w:val="22"/>
          <w:szCs w:val="22"/>
        </w:rPr>
        <w:t xml:space="preserve">. </w:t>
      </w:r>
    </w:p>
    <w:p w14:paraId="658164AA" w14:textId="04804148" w:rsidR="001B5469" w:rsidRDefault="001B5469" w:rsidP="001B5469">
      <w:pPr>
        <w:pStyle w:val="ListParagraph"/>
        <w:numPr>
          <w:ilvl w:val="0"/>
          <w:numId w:val="5"/>
        </w:numPr>
        <w:spacing w:line="276" w:lineRule="auto"/>
        <w:rPr>
          <w:rFonts w:asciiTheme="majorHAnsi" w:hAnsiTheme="majorHAnsi" w:cstheme="majorHAnsi"/>
          <w:sz w:val="22"/>
          <w:szCs w:val="22"/>
        </w:rPr>
      </w:pPr>
      <w:r>
        <w:rPr>
          <w:rFonts w:asciiTheme="majorHAnsi" w:hAnsiTheme="majorHAnsi" w:cstheme="majorHAnsi"/>
          <w:sz w:val="22"/>
          <w:szCs w:val="22"/>
        </w:rPr>
        <w:t xml:space="preserve">I have had the opportunity to ask questions about the use of telemedicine including the risks and benefits and </w:t>
      </w:r>
      <w:r w:rsidR="00186A48">
        <w:rPr>
          <w:rFonts w:asciiTheme="majorHAnsi" w:hAnsiTheme="majorHAnsi" w:cstheme="majorHAnsi"/>
          <w:sz w:val="22"/>
          <w:szCs w:val="22"/>
        </w:rPr>
        <w:t>my provider</w:t>
      </w:r>
      <w:r>
        <w:rPr>
          <w:rFonts w:asciiTheme="majorHAnsi" w:hAnsiTheme="majorHAnsi" w:cstheme="majorHAnsi"/>
          <w:sz w:val="22"/>
          <w:szCs w:val="22"/>
        </w:rPr>
        <w:t xml:space="preserve"> has answered all of my questions to my satisfaction. </w:t>
      </w:r>
    </w:p>
    <w:p w14:paraId="2FFFC7AB" w14:textId="77777777" w:rsidR="001B5469" w:rsidRDefault="001B5469" w:rsidP="001B5469">
      <w:pPr>
        <w:rPr>
          <w:rFonts w:asciiTheme="majorHAnsi" w:hAnsiTheme="majorHAnsi" w:cstheme="majorHAnsi"/>
          <w:sz w:val="22"/>
          <w:szCs w:val="22"/>
        </w:rPr>
      </w:pPr>
    </w:p>
    <w:p w14:paraId="029BB2E8" w14:textId="77777777" w:rsidR="001B5469" w:rsidRDefault="001B5469" w:rsidP="001B5469">
      <w:pPr>
        <w:rPr>
          <w:rFonts w:asciiTheme="majorHAnsi" w:hAnsiTheme="majorHAnsi" w:cstheme="majorHAnsi"/>
          <w:sz w:val="22"/>
          <w:szCs w:val="22"/>
        </w:rPr>
      </w:pPr>
    </w:p>
    <w:p w14:paraId="2A2B2235" w14:textId="276FC494" w:rsidR="001B5469" w:rsidRDefault="001B5469" w:rsidP="001B5469">
      <w:pPr>
        <w:rPr>
          <w:rFonts w:asciiTheme="majorHAnsi" w:hAnsiTheme="majorHAnsi" w:cstheme="majorHAnsi"/>
          <w:sz w:val="22"/>
          <w:szCs w:val="22"/>
        </w:rPr>
      </w:pPr>
      <w:r>
        <w:rPr>
          <w:rFonts w:asciiTheme="majorHAnsi" w:hAnsiTheme="majorHAnsi" w:cstheme="majorHAnsi"/>
          <w:sz w:val="22"/>
          <w:szCs w:val="22"/>
        </w:rPr>
        <w:t xml:space="preserve">I have read and understand the information provided above regarding my treatment by telehealth and have been given the opportunity to ask questions of </w:t>
      </w:r>
      <w:r w:rsidR="00186A48">
        <w:rPr>
          <w:rFonts w:asciiTheme="majorHAnsi" w:hAnsiTheme="majorHAnsi" w:cstheme="majorHAnsi"/>
          <w:sz w:val="22"/>
          <w:szCs w:val="22"/>
        </w:rPr>
        <w:t>my provider.</w:t>
      </w:r>
    </w:p>
    <w:p w14:paraId="53CC2060" w14:textId="77777777" w:rsidR="001B5469" w:rsidRDefault="001B5469" w:rsidP="001B5469">
      <w:pPr>
        <w:rPr>
          <w:rFonts w:asciiTheme="majorHAnsi" w:hAnsiTheme="majorHAnsi" w:cstheme="majorHAnsi"/>
          <w:sz w:val="22"/>
          <w:szCs w:val="22"/>
        </w:rPr>
      </w:pPr>
    </w:p>
    <w:p w14:paraId="5902DA8A" w14:textId="77777777" w:rsidR="001B5469" w:rsidRDefault="001B5469" w:rsidP="001B5469">
      <w:pPr>
        <w:rPr>
          <w:rFonts w:asciiTheme="majorHAnsi" w:hAnsiTheme="majorHAnsi" w:cstheme="majorHAnsi"/>
          <w:sz w:val="22"/>
          <w:szCs w:val="22"/>
        </w:rPr>
      </w:pPr>
    </w:p>
    <w:p w14:paraId="5D86CDE7" w14:textId="77777777" w:rsidR="001B5469" w:rsidRDefault="001B5469" w:rsidP="001B5469">
      <w:pPr>
        <w:pBdr>
          <w:bottom w:val="single" w:sz="6" w:space="1" w:color="auto"/>
        </w:pBdr>
        <w:rPr>
          <w:rFonts w:asciiTheme="majorHAnsi" w:hAnsiTheme="majorHAnsi" w:cstheme="majorHAnsi"/>
          <w:sz w:val="22"/>
          <w:szCs w:val="22"/>
        </w:rPr>
      </w:pPr>
    </w:p>
    <w:p w14:paraId="1795F4BB" w14:textId="77777777" w:rsidR="001B5469" w:rsidRDefault="001B5469" w:rsidP="001B5469">
      <w:pPr>
        <w:rPr>
          <w:rFonts w:asciiTheme="majorHAnsi" w:hAnsiTheme="majorHAnsi" w:cstheme="majorHAnsi"/>
          <w:sz w:val="22"/>
          <w:szCs w:val="22"/>
        </w:rPr>
      </w:pPr>
      <w:r>
        <w:rPr>
          <w:rFonts w:asciiTheme="majorHAnsi" w:hAnsiTheme="majorHAnsi" w:cstheme="majorHAnsi"/>
          <w:sz w:val="22"/>
          <w:szCs w:val="22"/>
        </w:rPr>
        <w:t>SIGNATURE OF PATIENT OR GUARDIAN                                                                     DATE</w:t>
      </w:r>
    </w:p>
    <w:p w14:paraId="6EDA6D4B" w14:textId="77777777" w:rsidR="001B5469" w:rsidRDefault="001B5469" w:rsidP="001B5469">
      <w:pPr>
        <w:rPr>
          <w:rFonts w:asciiTheme="majorHAnsi" w:hAnsiTheme="majorHAnsi" w:cstheme="majorHAnsi"/>
          <w:sz w:val="22"/>
          <w:szCs w:val="22"/>
        </w:rPr>
      </w:pPr>
    </w:p>
    <w:p w14:paraId="4C9FBB66" w14:textId="77777777" w:rsidR="001B5469" w:rsidRDefault="001B5469" w:rsidP="001B5469">
      <w:pPr>
        <w:rPr>
          <w:rFonts w:asciiTheme="majorHAnsi" w:hAnsiTheme="majorHAnsi" w:cstheme="majorHAnsi"/>
          <w:sz w:val="22"/>
          <w:szCs w:val="22"/>
        </w:rPr>
      </w:pPr>
    </w:p>
    <w:p w14:paraId="26E51A4A" w14:textId="77777777" w:rsidR="001B5469" w:rsidRDefault="001B5469" w:rsidP="001B5469">
      <w:pPr>
        <w:rPr>
          <w:rFonts w:asciiTheme="majorHAnsi" w:hAnsiTheme="majorHAnsi" w:cstheme="majorHAnsi"/>
          <w:sz w:val="22"/>
          <w:szCs w:val="22"/>
        </w:rPr>
      </w:pPr>
    </w:p>
    <w:p w14:paraId="3BD409E1" w14:textId="77777777" w:rsidR="002644D9" w:rsidRDefault="002644D9" w:rsidP="002644D9">
      <w:pPr>
        <w:pBdr>
          <w:bottom w:val="single" w:sz="6" w:space="1" w:color="auto"/>
        </w:pBdr>
        <w:rPr>
          <w:rFonts w:asciiTheme="majorHAnsi" w:hAnsiTheme="majorHAnsi" w:cstheme="majorHAnsi"/>
          <w:sz w:val="22"/>
          <w:szCs w:val="22"/>
        </w:rPr>
      </w:pPr>
    </w:p>
    <w:p w14:paraId="508BCFFC" w14:textId="6542E4B2" w:rsidR="002644D9" w:rsidRDefault="002644D9" w:rsidP="002644D9">
      <w:pPr>
        <w:rPr>
          <w:rFonts w:asciiTheme="majorHAnsi" w:hAnsiTheme="majorHAnsi" w:cstheme="majorHAnsi"/>
          <w:sz w:val="22"/>
          <w:szCs w:val="22"/>
        </w:rPr>
      </w:pPr>
      <w:r>
        <w:rPr>
          <w:rFonts w:asciiTheme="majorHAnsi" w:hAnsiTheme="majorHAnsi" w:cstheme="majorHAnsi"/>
          <w:sz w:val="22"/>
          <w:szCs w:val="22"/>
        </w:rPr>
        <w:t>SIGNATURE OF PROVIDER                                                                                           DATE</w:t>
      </w:r>
    </w:p>
    <w:p w14:paraId="3E2E4161" w14:textId="2C545F2D" w:rsidR="005605AC" w:rsidRDefault="005605AC" w:rsidP="002644D9"/>
    <w:sectPr w:rsidR="00560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B22F1"/>
    <w:multiLevelType w:val="hybridMultilevel"/>
    <w:tmpl w:val="7FDCA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47831"/>
    <w:multiLevelType w:val="hybridMultilevel"/>
    <w:tmpl w:val="A5042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D7052"/>
    <w:multiLevelType w:val="hybridMultilevel"/>
    <w:tmpl w:val="7CAEAB62"/>
    <w:lvl w:ilvl="0" w:tplc="F3FCAC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108DD"/>
    <w:multiLevelType w:val="hybridMultilevel"/>
    <w:tmpl w:val="B4745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A2E16"/>
    <w:multiLevelType w:val="hybridMultilevel"/>
    <w:tmpl w:val="92625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A099A"/>
    <w:multiLevelType w:val="hybridMultilevel"/>
    <w:tmpl w:val="7BC2469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69"/>
    <w:rsid w:val="00186A48"/>
    <w:rsid w:val="001B5469"/>
    <w:rsid w:val="001D0474"/>
    <w:rsid w:val="002644D9"/>
    <w:rsid w:val="005605AC"/>
    <w:rsid w:val="00727A93"/>
    <w:rsid w:val="007651A8"/>
    <w:rsid w:val="00AB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3969"/>
  <w15:chartTrackingRefBased/>
  <w15:docId w15:val="{6A47404B-5AD0-41EB-BA35-97AF2B53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46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469"/>
    <w:pPr>
      <w:ind w:left="720"/>
      <w:contextualSpacing/>
    </w:pPr>
  </w:style>
  <w:style w:type="character" w:styleId="CommentReference">
    <w:name w:val="annotation reference"/>
    <w:basedOn w:val="DefaultParagraphFont"/>
    <w:uiPriority w:val="99"/>
    <w:semiHidden/>
    <w:unhideWhenUsed/>
    <w:rsid w:val="001B5469"/>
    <w:rPr>
      <w:sz w:val="16"/>
      <w:szCs w:val="16"/>
    </w:rPr>
  </w:style>
  <w:style w:type="paragraph" w:styleId="CommentText">
    <w:name w:val="annotation text"/>
    <w:basedOn w:val="Normal"/>
    <w:link w:val="CommentTextChar"/>
    <w:uiPriority w:val="99"/>
    <w:semiHidden/>
    <w:unhideWhenUsed/>
    <w:rsid w:val="001B5469"/>
    <w:rPr>
      <w:sz w:val="20"/>
      <w:szCs w:val="20"/>
    </w:rPr>
  </w:style>
  <w:style w:type="character" w:customStyle="1" w:styleId="CommentTextChar">
    <w:name w:val="Comment Text Char"/>
    <w:basedOn w:val="DefaultParagraphFont"/>
    <w:link w:val="CommentText"/>
    <w:uiPriority w:val="99"/>
    <w:semiHidden/>
    <w:rsid w:val="001B5469"/>
    <w:rPr>
      <w:rFonts w:eastAsiaTheme="minorEastAsia"/>
      <w:sz w:val="20"/>
      <w:szCs w:val="20"/>
    </w:rPr>
  </w:style>
  <w:style w:type="paragraph" w:styleId="BalloonText">
    <w:name w:val="Balloon Text"/>
    <w:basedOn w:val="Normal"/>
    <w:link w:val="BalloonTextChar"/>
    <w:uiPriority w:val="99"/>
    <w:semiHidden/>
    <w:unhideWhenUsed/>
    <w:rsid w:val="001B5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469"/>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727A93"/>
    <w:rPr>
      <w:b/>
      <w:bCs/>
    </w:rPr>
  </w:style>
  <w:style w:type="character" w:customStyle="1" w:styleId="CommentSubjectChar">
    <w:name w:val="Comment Subject Char"/>
    <w:basedOn w:val="CommentTextChar"/>
    <w:link w:val="CommentSubject"/>
    <w:uiPriority w:val="99"/>
    <w:semiHidden/>
    <w:rsid w:val="00727A93"/>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Bay Cove Human Services</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Reyering</dc:creator>
  <cp:keywords/>
  <dc:description/>
  <cp:lastModifiedBy>Sally Reyering</cp:lastModifiedBy>
  <cp:revision>2</cp:revision>
  <dcterms:created xsi:type="dcterms:W3CDTF">2020-03-18T18:19:00Z</dcterms:created>
  <dcterms:modified xsi:type="dcterms:W3CDTF">2020-03-18T18:19:00Z</dcterms:modified>
</cp:coreProperties>
</file>